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29" w:rsidRDefault="009B34F7">
      <w:r>
        <w:t>Karta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81"/>
        <w:gridCol w:w="4416"/>
      </w:tblGrid>
      <w:tr w:rsidR="00F07F26" w:rsidTr="009B34F7">
        <w:trPr>
          <w:trHeight w:val="4383"/>
        </w:trPr>
        <w:tc>
          <w:tcPr>
            <w:tcW w:w="4381" w:type="dxa"/>
          </w:tcPr>
          <w:p w:rsidR="009B34F7" w:rsidRDefault="009B34F7">
            <w:r>
              <w:rPr>
                <w:noProof/>
              </w:rPr>
              <w:drawing>
                <wp:inline distT="0" distB="0" distL="0" distR="0">
                  <wp:extent cx="2590800" cy="23622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708" cy="240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4F7" w:rsidRDefault="009B34F7"/>
          <w:p w:rsidR="009B34F7" w:rsidRDefault="009B34F7">
            <w:r>
              <w:t>1.</w:t>
            </w:r>
            <w:r w:rsidR="00F07F26">
              <w:t>Rolnik zbiera buraki cukrowe na polu.</w:t>
            </w:r>
          </w:p>
        </w:tc>
        <w:tc>
          <w:tcPr>
            <w:tcW w:w="4381" w:type="dxa"/>
          </w:tcPr>
          <w:p w:rsidR="009B34F7" w:rsidRDefault="009B34F7">
            <w:r>
              <w:rPr>
                <w:noProof/>
              </w:rPr>
              <w:drawing>
                <wp:inline distT="0" distB="0" distL="0" distR="0">
                  <wp:extent cx="2660650" cy="2354580"/>
                  <wp:effectExtent l="0" t="0" r="6350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540" cy="239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4F7" w:rsidRDefault="009B34F7"/>
          <w:p w:rsidR="009B34F7" w:rsidRDefault="009B34F7">
            <w:r>
              <w:t>2.</w:t>
            </w:r>
            <w:r w:rsidR="00F07F26">
              <w:t>Rolnik zawozi buraki do cukrowni.</w:t>
            </w:r>
          </w:p>
        </w:tc>
      </w:tr>
      <w:tr w:rsidR="00F07F26" w:rsidTr="009B34F7">
        <w:trPr>
          <w:trHeight w:val="4383"/>
        </w:trPr>
        <w:tc>
          <w:tcPr>
            <w:tcW w:w="4381" w:type="dxa"/>
          </w:tcPr>
          <w:p w:rsidR="009B34F7" w:rsidRDefault="009B34F7">
            <w:r>
              <w:rPr>
                <w:noProof/>
              </w:rPr>
              <w:drawing>
                <wp:inline distT="0" distB="0" distL="0" distR="0">
                  <wp:extent cx="2606675" cy="2415540"/>
                  <wp:effectExtent l="0" t="0" r="3175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841" cy="2436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4F7" w:rsidRDefault="009B34F7"/>
          <w:p w:rsidR="009B34F7" w:rsidRDefault="009B34F7">
            <w:r>
              <w:t>3.</w:t>
            </w:r>
            <w:r w:rsidR="00F07F26">
              <w:t>Mycie buraków cukrowych.</w:t>
            </w:r>
          </w:p>
        </w:tc>
        <w:tc>
          <w:tcPr>
            <w:tcW w:w="4381" w:type="dxa"/>
          </w:tcPr>
          <w:p w:rsidR="009B34F7" w:rsidRDefault="009B34F7">
            <w:r>
              <w:rPr>
                <w:noProof/>
              </w:rPr>
              <w:drawing>
                <wp:inline distT="0" distB="0" distL="0" distR="0">
                  <wp:extent cx="2627630" cy="2385060"/>
                  <wp:effectExtent l="0" t="0" r="127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563" cy="243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4F7" w:rsidRDefault="009B34F7"/>
          <w:p w:rsidR="009B34F7" w:rsidRDefault="009B34F7">
            <w:r>
              <w:t>4.</w:t>
            </w:r>
            <w:r w:rsidR="00F07F26">
              <w:t>Rozdrabnianie buraków cukrowych.</w:t>
            </w:r>
          </w:p>
        </w:tc>
      </w:tr>
      <w:tr w:rsidR="00F07F26" w:rsidTr="009B34F7">
        <w:trPr>
          <w:trHeight w:val="4383"/>
        </w:trPr>
        <w:tc>
          <w:tcPr>
            <w:tcW w:w="4381" w:type="dxa"/>
          </w:tcPr>
          <w:p w:rsidR="009B34F7" w:rsidRDefault="00F07F26">
            <w:r>
              <w:rPr>
                <w:noProof/>
              </w:rPr>
              <w:drawing>
                <wp:inline distT="0" distB="0" distL="0" distR="0">
                  <wp:extent cx="2563495" cy="2254885"/>
                  <wp:effectExtent l="0" t="0" r="825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858" cy="228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F26" w:rsidRDefault="00F07F26"/>
          <w:p w:rsidR="00F07F26" w:rsidRDefault="00F07F26">
            <w:r>
              <w:t>5.Porcjowanie cukru z buraków do torebek.</w:t>
            </w:r>
          </w:p>
        </w:tc>
        <w:tc>
          <w:tcPr>
            <w:tcW w:w="4381" w:type="dxa"/>
          </w:tcPr>
          <w:p w:rsidR="009B34F7" w:rsidRDefault="009B34F7">
            <w:r>
              <w:rPr>
                <w:noProof/>
              </w:rPr>
              <w:drawing>
                <wp:inline distT="0" distB="0" distL="0" distR="0">
                  <wp:extent cx="2644140" cy="2254885"/>
                  <wp:effectExtent l="0" t="0" r="381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0"/>
                          <a:stretch/>
                        </pic:blipFill>
                        <pic:spPr bwMode="auto">
                          <a:xfrm>
                            <a:off x="0" y="0"/>
                            <a:ext cx="2683839" cy="228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B34F7" w:rsidRDefault="009B34F7"/>
          <w:p w:rsidR="009B34F7" w:rsidRDefault="009B34F7">
            <w:r>
              <w:t>6</w:t>
            </w:r>
            <w:r w:rsidR="00F07F26">
              <w:t>.Produkty z cukru na półkach sklepowych.</w:t>
            </w:r>
            <w:bookmarkStart w:id="0" w:name="_GoBack"/>
            <w:bookmarkEnd w:id="0"/>
          </w:p>
        </w:tc>
      </w:tr>
    </w:tbl>
    <w:p w:rsidR="009B34F7" w:rsidRDefault="009B34F7"/>
    <w:sectPr w:rsidR="009B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F7"/>
    <w:rsid w:val="009B34F7"/>
    <w:rsid w:val="00CD5629"/>
    <w:rsid w:val="00F0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AE71"/>
  <w15:chartTrackingRefBased/>
  <w15:docId w15:val="{BD2CEB2E-1C72-40C3-A163-668F9449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2020-04-16T08:29:00Z</dcterms:created>
  <dcterms:modified xsi:type="dcterms:W3CDTF">2020-04-16T08:47:00Z</dcterms:modified>
</cp:coreProperties>
</file>