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90" w:rsidRPr="00244E90" w:rsidRDefault="00244E90" w:rsidP="00244E90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244E90">
        <w:rPr>
          <w:rFonts w:ascii="Times New Roman" w:hAnsi="Times New Roman" w:cs="Times New Roman"/>
          <w:noProof/>
          <w:sz w:val="32"/>
          <w:szCs w:val="32"/>
          <w:lang w:eastAsia="pl-PL"/>
        </w:rPr>
        <w:t>KURNIK</w:t>
      </w:r>
    </w:p>
    <w:p w:rsidR="00244E90" w:rsidRDefault="00244E90" w:rsidP="00244E90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466571" cy="645458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19" cy="64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90" w:rsidRDefault="00244E90"/>
    <w:p w:rsidR="00244E90" w:rsidRDefault="00244E90">
      <w:pPr>
        <w:rPr>
          <w:noProof/>
          <w:lang w:eastAsia="pl-PL"/>
        </w:rPr>
      </w:pPr>
    </w:p>
    <w:p w:rsidR="00244E90" w:rsidRDefault="00244E90">
      <w:pPr>
        <w:rPr>
          <w:noProof/>
          <w:lang w:eastAsia="pl-PL"/>
        </w:rPr>
      </w:pPr>
    </w:p>
    <w:p w:rsidR="00244E90" w:rsidRDefault="00244E90">
      <w:pPr>
        <w:rPr>
          <w:noProof/>
          <w:lang w:eastAsia="pl-PL"/>
        </w:rPr>
      </w:pPr>
    </w:p>
    <w:p w:rsidR="00244E90" w:rsidRDefault="00244E90">
      <w:pPr>
        <w:rPr>
          <w:noProof/>
          <w:lang w:eastAsia="pl-PL"/>
        </w:rPr>
      </w:pPr>
    </w:p>
    <w:p w:rsidR="00244E90" w:rsidRDefault="00244E90">
      <w:pPr>
        <w:rPr>
          <w:noProof/>
          <w:lang w:eastAsia="pl-PL"/>
        </w:rPr>
      </w:pPr>
    </w:p>
    <w:p w:rsidR="00244E90" w:rsidRDefault="00244E90">
      <w:pPr>
        <w:rPr>
          <w:noProof/>
          <w:lang w:eastAsia="pl-PL"/>
        </w:rPr>
      </w:pPr>
    </w:p>
    <w:p w:rsidR="00244E90" w:rsidRDefault="00244E90">
      <w:pPr>
        <w:rPr>
          <w:noProof/>
          <w:lang w:eastAsia="pl-PL"/>
        </w:rPr>
      </w:pPr>
    </w:p>
    <w:p w:rsidR="00244E90" w:rsidRPr="00244E90" w:rsidRDefault="00244E90" w:rsidP="00244E90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244E90">
        <w:rPr>
          <w:rFonts w:ascii="Times New Roman" w:hAnsi="Times New Roman" w:cs="Times New Roman"/>
          <w:noProof/>
          <w:sz w:val="32"/>
          <w:szCs w:val="32"/>
          <w:lang w:eastAsia="pl-PL"/>
        </w:rPr>
        <w:t>Inne zwierzęta które mogą mieszkać w kurniku</w:t>
      </w:r>
    </w:p>
    <w:p w:rsidR="00244E90" w:rsidRDefault="00244E90">
      <w:pPr>
        <w:rPr>
          <w:noProof/>
          <w:lang w:eastAsia="pl-PL"/>
        </w:rPr>
      </w:pPr>
    </w:p>
    <w:p w:rsidR="00244E90" w:rsidRDefault="00244E90" w:rsidP="00244E90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814185" cy="5626249"/>
            <wp:effectExtent l="19050" t="0" r="5715" b="0"/>
            <wp:docPr id="4" name="Obraz 4" descr="C:\Users\Toshiba\Desktop\przedszkole\dokumenty\na stronę\w kurniku 01.04\zwierzęta z kur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w kurniku 01.04\zwierzęta z kur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52" cy="562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E90" w:rsidSect="00D5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366A2"/>
    <w:rsid w:val="00244E90"/>
    <w:rsid w:val="006366A2"/>
    <w:rsid w:val="00D513BE"/>
    <w:rsid w:val="00EA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2020-03-31T09:34:00Z</dcterms:created>
  <dcterms:modified xsi:type="dcterms:W3CDTF">2020-03-31T10:06:00Z</dcterms:modified>
</cp:coreProperties>
</file>